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83" w:tblpY="2350"/>
        <w:tblOverlap w:val="never"/>
        <w:tblW w:w="84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962"/>
        <w:gridCol w:w="1555"/>
        <w:gridCol w:w="3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6月27日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（星期四）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晚上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线上培训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“羽毛球比赛规则”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6月28日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（星期五）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晚上</w:t>
            </w:r>
          </w:p>
        </w:tc>
        <w:tc>
          <w:tcPr>
            <w:tcW w:w="15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“技术官员工作指南”（裁判员）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“临场规范”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6月29日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（星期六）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“英语规则要点”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“技术官员规范用语”（中英文)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1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  <w:t>“竞赛组织及编排”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星期三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）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酒店大堂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考委、考生报到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晚上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会议室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考委、考生见面会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答疑会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星期四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会议室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理论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笔试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英语口试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晚上</w:t>
            </w:r>
          </w:p>
        </w:tc>
        <w:tc>
          <w:tcPr>
            <w:tcW w:w="15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试卷讲评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星期五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比赛场馆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临场实习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下午</w:t>
            </w:r>
          </w:p>
        </w:tc>
        <w:tc>
          <w:tcPr>
            <w:tcW w:w="15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裁判员会议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星期六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比赛时间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比赛场馆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临场考核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星期日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比赛时间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比赛场馆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临场考核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赛后离会</w:t>
            </w:r>
          </w:p>
        </w:tc>
      </w:tr>
    </w:tbl>
    <w:p>
      <w:pPr>
        <w:jc w:val="center"/>
        <w:rPr>
          <w:rFonts w:hint="default" w:eastAsia="宋体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日程安排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Yzk4ZGFkYWVmNzRiNTViZTNiYzBhNGUwMzdjNzUifQ=="/>
  </w:docVars>
  <w:rsids>
    <w:rsidRoot w:val="155E6022"/>
    <w:rsid w:val="0EFD7A26"/>
    <w:rsid w:val="155E6022"/>
    <w:rsid w:val="19051D35"/>
    <w:rsid w:val="2424036A"/>
    <w:rsid w:val="29321FF6"/>
    <w:rsid w:val="34B452E4"/>
    <w:rsid w:val="4CEE1542"/>
    <w:rsid w:val="71F5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259</Characters>
  <Lines>0</Lines>
  <Paragraphs>0</Paragraphs>
  <TotalTime>2</TotalTime>
  <ScaleCrop>false</ScaleCrop>
  <LinksUpToDate>false</LinksUpToDate>
  <CharactersWithSpaces>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2023-10-22T00:00:00Z</dcterms:created>
  <dc:creator>黄老师</dc:creator>
  <cp:lastModifiedBy>黄老师</cp:lastModifiedBy>
  <cp:lastPrinted>2024-06-05T05:39:00Z</cp:lastPrinted>
  <dcterms:modified xsi:type="dcterms:W3CDTF">2024-06-07T03:29:13Z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C93D99CF85FF41348D4C9A11CAA72374_13</vt:lpwstr>
  </property>
</Properties>
</file>